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120" w:line="319.99199999999996" w:lineRule="auto"/>
        <w:rPr>
          <w:b w:val="1"/>
          <w:color w:val="080809"/>
          <w:sz w:val="21"/>
          <w:szCs w:val="21"/>
        </w:rPr>
      </w:pPr>
      <w:r w:rsidDel="00000000" w:rsidR="00000000" w:rsidRPr="00000000">
        <w:rPr>
          <w:b w:val="1"/>
          <w:color w:val="080809"/>
          <w:sz w:val="21"/>
          <w:szCs w:val="21"/>
          <w:highlight w:val="white"/>
          <w:rtl w:val="0"/>
        </w:rPr>
        <w:t xml:space="preserve">NEUROLOG (Warszawa)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120" w:lineRule="auto"/>
        <w:rPr>
          <w:color w:val="080809"/>
          <w:sz w:val="21"/>
          <w:szCs w:val="21"/>
        </w:rPr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Poszukujemy lekarzy, którzy chcieliby rozwijać swoją karierę w prywatnym nowoczesnym centrum medycznym w Warszawie, oferującym kompleksową opiekę ambulatoryjną.</w:t>
      </w:r>
    </w:p>
    <w:p w:rsidR="00000000" w:rsidDel="00000000" w:rsidP="00000000" w:rsidRDefault="00000000" w:rsidRPr="00000000" w14:paraId="00000003">
      <w:pPr>
        <w:shd w:fill="ffffff" w:val="clear"/>
        <w:spacing w:after="120" w:line="319.99199999999996" w:lineRule="auto"/>
        <w:rPr>
          <w:b w:val="1"/>
          <w:color w:val="080809"/>
          <w:sz w:val="21"/>
          <w:szCs w:val="21"/>
        </w:rPr>
      </w:pPr>
      <w:r w:rsidDel="00000000" w:rsidR="00000000" w:rsidRPr="00000000">
        <w:rPr>
          <w:b w:val="1"/>
          <w:color w:val="080809"/>
          <w:sz w:val="21"/>
          <w:szCs w:val="21"/>
          <w:rtl w:val="0"/>
        </w:rPr>
        <w:br w:type="textWrapping"/>
        <w:t xml:space="preserve">Oferujemy:</w:t>
      </w:r>
    </w:p>
    <w:p w:rsidR="00000000" w:rsidDel="00000000" w:rsidP="00000000" w:rsidRDefault="00000000" w:rsidRPr="00000000" w14:paraId="00000004">
      <w:pPr>
        <w:shd w:fill="ffffff" w:val="clear"/>
        <w:spacing w:after="120" w:line="319.99199999999996" w:lineRule="auto"/>
        <w:rPr>
          <w:color w:val="080809"/>
          <w:sz w:val="21"/>
          <w:szCs w:val="21"/>
        </w:rPr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-</w:t>
      </w:r>
      <w:r w:rsidDel="00000000" w:rsidR="00000000" w:rsidRPr="00000000">
        <w:rPr>
          <w:color w:val="080809"/>
          <w:sz w:val="21"/>
          <w:szCs w:val="21"/>
          <w:rtl w:val="0"/>
        </w:rPr>
        <w:t xml:space="preserve"> Możliwość pracy w renomowanej placówce medycznej w dogodnej lokalizacji w centrum Warszawy (dzielnica Śródmieście)</w:t>
      </w:r>
    </w:p>
    <w:p w:rsidR="00000000" w:rsidDel="00000000" w:rsidP="00000000" w:rsidRDefault="00000000" w:rsidRPr="00000000" w14:paraId="00000005">
      <w:pPr>
        <w:shd w:fill="ffffff" w:val="clear"/>
        <w:spacing w:after="120" w:line="319.99199999999996" w:lineRule="auto"/>
        <w:rPr>
          <w:color w:val="080809"/>
          <w:sz w:val="21"/>
          <w:szCs w:val="21"/>
        </w:rPr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- Elastyczne godziny pracy dostosowane do Twoich potrzeb (praca w tygodniu między 8:00 a 20:00, dla chętnych możliwość pracy w soboty do 14:00)</w:t>
      </w:r>
    </w:p>
    <w:p w:rsidR="00000000" w:rsidDel="00000000" w:rsidP="00000000" w:rsidRDefault="00000000" w:rsidRPr="00000000" w14:paraId="00000006">
      <w:pPr>
        <w:shd w:fill="ffffff" w:val="clear"/>
        <w:spacing w:after="120" w:line="319.99199999999996" w:lineRule="auto"/>
        <w:rPr>
          <w:color w:val="080809"/>
          <w:sz w:val="21"/>
          <w:szCs w:val="21"/>
        </w:rPr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- Współpracę z wybitnymi specjalistami o bogatym dorobku zawodowym i naukowym</w:t>
      </w:r>
    </w:p>
    <w:p w:rsidR="00000000" w:rsidDel="00000000" w:rsidP="00000000" w:rsidRDefault="00000000" w:rsidRPr="00000000" w14:paraId="00000007">
      <w:pPr>
        <w:shd w:fill="ffffff" w:val="clear"/>
        <w:spacing w:after="120" w:line="319.99199999999996" w:lineRule="auto"/>
        <w:rPr>
          <w:color w:val="080809"/>
          <w:sz w:val="21"/>
          <w:szCs w:val="21"/>
        </w:rPr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- Dostęp do nowoczesnych gabinetów lekarskich oraz sprzętu diagnostycznego najwyższej klasy</w:t>
      </w:r>
    </w:p>
    <w:p w:rsidR="00000000" w:rsidDel="00000000" w:rsidP="00000000" w:rsidRDefault="00000000" w:rsidRPr="00000000" w14:paraId="00000008">
      <w:pPr>
        <w:shd w:fill="ffffff" w:val="clear"/>
        <w:spacing w:after="120" w:line="319.99199999999996" w:lineRule="auto"/>
        <w:rPr>
          <w:color w:val="080809"/>
          <w:sz w:val="21"/>
          <w:szCs w:val="21"/>
        </w:rPr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- Wsparcie administracyjne i organizacyjne – Ty koncentrujesz się na pacjencie, a my zajmujemy się resztą</w:t>
      </w:r>
    </w:p>
    <w:p w:rsidR="00000000" w:rsidDel="00000000" w:rsidP="00000000" w:rsidRDefault="00000000" w:rsidRPr="00000000" w14:paraId="00000009">
      <w:pPr>
        <w:shd w:fill="ffffff" w:val="clear"/>
        <w:spacing w:after="120" w:line="319.99199999999996" w:lineRule="auto"/>
        <w:rPr>
          <w:color w:val="080809"/>
          <w:sz w:val="21"/>
          <w:szCs w:val="21"/>
        </w:rPr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- Wynagrodzenie w wysokości 50-65% (Kontrakt)</w:t>
      </w:r>
    </w:p>
    <w:p w:rsidR="00000000" w:rsidDel="00000000" w:rsidP="00000000" w:rsidRDefault="00000000" w:rsidRPr="00000000" w14:paraId="0000000A">
      <w:pPr>
        <w:shd w:fill="ffffff" w:val="clear"/>
        <w:spacing w:after="120" w:line="319.99199999999996" w:lineRule="auto"/>
        <w:rPr>
          <w:color w:val="080809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120" w:line="319.99199999999996" w:lineRule="auto"/>
        <w:rPr>
          <w:b w:val="1"/>
          <w:color w:val="080809"/>
          <w:sz w:val="21"/>
          <w:szCs w:val="21"/>
        </w:rPr>
      </w:pPr>
      <w:r w:rsidDel="00000000" w:rsidR="00000000" w:rsidRPr="00000000">
        <w:rPr>
          <w:b w:val="1"/>
          <w:color w:val="080809"/>
          <w:sz w:val="21"/>
          <w:szCs w:val="21"/>
          <w:rtl w:val="0"/>
        </w:rPr>
        <w:t xml:space="preserve">Oczekujemy:</w:t>
      </w:r>
    </w:p>
    <w:p w:rsidR="00000000" w:rsidDel="00000000" w:rsidP="00000000" w:rsidRDefault="00000000" w:rsidRPr="00000000" w14:paraId="0000000C">
      <w:pPr>
        <w:shd w:fill="ffffff" w:val="clear"/>
        <w:spacing w:after="120" w:line="319.99199999999996" w:lineRule="auto"/>
        <w:rPr>
          <w:color w:val="080809"/>
          <w:sz w:val="21"/>
          <w:szCs w:val="21"/>
        </w:rPr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- </w:t>
      </w:r>
      <w:r w:rsidDel="00000000" w:rsidR="00000000" w:rsidRPr="00000000">
        <w:rPr>
          <w:color w:val="080809"/>
          <w:sz w:val="21"/>
          <w:szCs w:val="21"/>
          <w:rtl w:val="0"/>
        </w:rPr>
        <w:t xml:space="preserve">Ukończonej specjalizacji lub bycia w trakcie specjalizacji z neurologii</w:t>
      </w:r>
    </w:p>
    <w:p w:rsidR="00000000" w:rsidDel="00000000" w:rsidP="00000000" w:rsidRDefault="00000000" w:rsidRPr="00000000" w14:paraId="0000000D">
      <w:pPr>
        <w:shd w:fill="ffffff" w:val="clear"/>
        <w:spacing w:after="120" w:line="319.99199999999996" w:lineRule="auto"/>
        <w:rPr>
          <w:color w:val="080809"/>
          <w:sz w:val="21"/>
          <w:szCs w:val="21"/>
        </w:rPr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- Zaangażowania i wysokiej kultury pracy z pacjentem</w:t>
      </w:r>
    </w:p>
    <w:p w:rsidR="00000000" w:rsidDel="00000000" w:rsidP="00000000" w:rsidRDefault="00000000" w:rsidRPr="00000000" w14:paraId="0000000E">
      <w:pPr>
        <w:shd w:fill="ffffff" w:val="clear"/>
        <w:spacing w:after="120" w:line="319.99199999999996" w:lineRule="auto"/>
        <w:rPr>
          <w:color w:val="080809"/>
          <w:sz w:val="21"/>
          <w:szCs w:val="21"/>
        </w:rPr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- Otwartości na współpracę w dynamicznym, interdyscyplinarnym zespole</w:t>
      </w:r>
    </w:p>
    <w:p w:rsidR="00000000" w:rsidDel="00000000" w:rsidP="00000000" w:rsidRDefault="00000000" w:rsidRPr="00000000" w14:paraId="0000000F">
      <w:pPr>
        <w:shd w:fill="ffffff" w:val="clear"/>
        <w:spacing w:after="120" w:line="319.99199999999996" w:lineRule="auto"/>
        <w:rPr>
          <w:color w:val="080809"/>
          <w:sz w:val="21"/>
          <w:szCs w:val="21"/>
        </w:rPr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- Gotowości do podjęcia pracy w Warszawie</w:t>
      </w:r>
    </w:p>
    <w:p w:rsidR="00000000" w:rsidDel="00000000" w:rsidP="00000000" w:rsidRDefault="00000000" w:rsidRPr="00000000" w14:paraId="00000010">
      <w:pPr>
        <w:shd w:fill="ffffff" w:val="clear"/>
        <w:spacing w:after="120" w:line="319.99199999999996" w:lineRule="auto"/>
        <w:rPr>
          <w:color w:val="080809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120" w:lineRule="auto"/>
        <w:rPr>
          <w:color w:val="080809"/>
          <w:sz w:val="21"/>
          <w:szCs w:val="21"/>
        </w:rPr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Dołącz do zespołu, który wspiera pacjentów w osiąganiu pełni zdrowia i aktywności, oferując opiekę medyczną na najwyższym poziomie.</w:t>
      </w:r>
    </w:p>
    <w:p w:rsidR="00000000" w:rsidDel="00000000" w:rsidP="00000000" w:rsidRDefault="00000000" w:rsidRPr="00000000" w14:paraId="00000012">
      <w:pPr>
        <w:shd w:fill="ffffff" w:val="clear"/>
        <w:spacing w:after="120" w:line="319.99199999999996" w:lineRule="auto"/>
        <w:rPr>
          <w:color w:val="080809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120" w:line="319.99199999999996" w:lineRule="auto"/>
        <w:rPr>
          <w:b w:val="1"/>
          <w:color w:val="080809"/>
          <w:sz w:val="21"/>
          <w:szCs w:val="21"/>
        </w:rPr>
      </w:pPr>
      <w:r w:rsidDel="00000000" w:rsidR="00000000" w:rsidRPr="00000000">
        <w:rPr>
          <w:b w:val="1"/>
          <w:color w:val="080809"/>
          <w:sz w:val="21"/>
          <w:szCs w:val="21"/>
          <w:rtl w:val="0"/>
        </w:rPr>
        <w:t xml:space="preserve">Jak aplikować?</w:t>
      </w:r>
    </w:p>
    <w:p w:rsidR="00000000" w:rsidDel="00000000" w:rsidP="00000000" w:rsidRDefault="00000000" w:rsidRPr="00000000" w14:paraId="00000014">
      <w:pPr>
        <w:shd w:fill="ffffff" w:val="clear"/>
        <w:spacing w:after="120" w:line="319.99199999999996" w:lineRule="auto"/>
        <w:rPr>
          <w:color w:val="080809"/>
          <w:sz w:val="21"/>
          <w:szCs w:val="21"/>
        </w:rPr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Prześlij swoje zgłoszenie na adres: cv@medrec.pl</w:t>
      </w:r>
    </w:p>
    <w:p w:rsidR="00000000" w:rsidDel="00000000" w:rsidP="00000000" w:rsidRDefault="00000000" w:rsidRPr="00000000" w14:paraId="00000015">
      <w:pPr>
        <w:shd w:fill="ffffff" w:val="clear"/>
        <w:spacing w:after="120" w:lineRule="auto"/>
        <w:rPr>
          <w:color w:val="080809"/>
          <w:sz w:val="21"/>
          <w:szCs w:val="21"/>
        </w:rPr>
      </w:pPr>
      <w:r w:rsidDel="00000000" w:rsidR="00000000" w:rsidRPr="00000000">
        <w:rPr>
          <w:color w:val="080809"/>
          <w:sz w:val="21"/>
          <w:szCs w:val="21"/>
          <w:rtl w:val="0"/>
        </w:rPr>
        <w:t xml:space="preserve">W temacie wiadomości wpisz: “Neurolog-Warszawa”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