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D642" w14:textId="77777777" w:rsidR="002B613B" w:rsidRPr="002B613B" w:rsidRDefault="002B613B" w:rsidP="00EB59D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bookmarkStart w:id="0" w:name="_GoBack"/>
      <w:bookmarkEnd w:id="0"/>
      <w:r w:rsidRPr="002B613B">
        <w:rPr>
          <w:rFonts w:ascii="Arial" w:eastAsia="Calibri" w:hAnsi="Arial" w:cs="Arial"/>
          <w:color w:val="003954"/>
          <w:sz w:val="18"/>
          <w:szCs w:val="18"/>
          <w:lang w:eastAsia="pl-PL"/>
        </w:rPr>
        <w:t>Telewizja Polska S.A. poszukuje kandydatek/kandydatów</w:t>
      </w:r>
    </w:p>
    <w:p w14:paraId="1DD660B2" w14:textId="77777777" w:rsidR="002B613B" w:rsidRDefault="002B613B" w:rsidP="00EB59D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r w:rsidRPr="002B613B">
        <w:rPr>
          <w:rFonts w:ascii="Arial" w:eastAsia="Calibri" w:hAnsi="Arial" w:cs="Arial"/>
          <w:color w:val="003954"/>
          <w:sz w:val="18"/>
          <w:szCs w:val="18"/>
          <w:lang w:eastAsia="pl-PL"/>
        </w:rPr>
        <w:t>zainteresowanych współpracą</w:t>
      </w:r>
      <w:r w:rsidR="004B03C9">
        <w:rPr>
          <w:rFonts w:ascii="Arial" w:eastAsia="Calibri" w:hAnsi="Arial" w:cs="Arial"/>
          <w:color w:val="003954"/>
          <w:sz w:val="18"/>
          <w:szCs w:val="18"/>
          <w:lang w:eastAsia="pl-PL"/>
        </w:rPr>
        <w:t xml:space="preserve"> w charakterze</w:t>
      </w:r>
      <w:r w:rsidRPr="002B613B">
        <w:rPr>
          <w:rFonts w:ascii="Arial" w:eastAsia="Calibri" w:hAnsi="Arial" w:cs="Arial"/>
          <w:color w:val="003954"/>
          <w:sz w:val="18"/>
          <w:szCs w:val="18"/>
          <w:lang w:eastAsia="pl-PL"/>
        </w:rPr>
        <w:t>:</w:t>
      </w:r>
    </w:p>
    <w:p w14:paraId="4448416A" w14:textId="77777777" w:rsidR="00EB59D1" w:rsidRPr="002B613B" w:rsidRDefault="00EB59D1" w:rsidP="00EB59D1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3954"/>
          <w:sz w:val="18"/>
          <w:szCs w:val="18"/>
          <w:lang w:eastAsia="pl-PL"/>
        </w:rPr>
      </w:pPr>
    </w:p>
    <w:p w14:paraId="2302548E" w14:textId="18BE714D" w:rsidR="002B613B" w:rsidRPr="002B613B" w:rsidRDefault="002B613B" w:rsidP="002B613B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142B75"/>
          <w:sz w:val="36"/>
          <w:szCs w:val="42"/>
        </w:rPr>
      </w:pPr>
      <w:r w:rsidRPr="00EB59D1">
        <w:rPr>
          <w:rFonts w:ascii="Arial" w:eastAsia="Calibri" w:hAnsi="Arial" w:cs="Arial"/>
          <w:b/>
          <w:bCs/>
          <w:color w:val="142B75"/>
          <w:sz w:val="36"/>
          <w:szCs w:val="42"/>
        </w:rPr>
        <w:t xml:space="preserve">Ekspert ds. </w:t>
      </w:r>
      <w:r w:rsidR="007378F0">
        <w:rPr>
          <w:rFonts w:ascii="Arial" w:eastAsia="Calibri" w:hAnsi="Arial" w:cs="Arial"/>
          <w:b/>
          <w:bCs/>
          <w:color w:val="142B75"/>
          <w:sz w:val="36"/>
          <w:szCs w:val="42"/>
        </w:rPr>
        <w:t xml:space="preserve">zakupów </w:t>
      </w:r>
      <w:r w:rsidRPr="00EB59D1">
        <w:rPr>
          <w:rFonts w:ascii="Arial" w:eastAsia="Calibri" w:hAnsi="Arial" w:cs="Arial"/>
          <w:b/>
          <w:bCs/>
          <w:color w:val="142B75"/>
          <w:sz w:val="36"/>
          <w:szCs w:val="42"/>
        </w:rPr>
        <w:t>inwestycyjnych</w:t>
      </w:r>
    </w:p>
    <w:p w14:paraId="2B728548" w14:textId="77777777" w:rsidR="002B613B" w:rsidRPr="002B613B" w:rsidRDefault="002B613B" w:rsidP="002B61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42B75"/>
          <w:sz w:val="20"/>
          <w:szCs w:val="24"/>
          <w:lang w:eastAsia="pl-PL"/>
        </w:rPr>
      </w:pPr>
      <w:r w:rsidRPr="002B613B">
        <w:rPr>
          <w:rFonts w:ascii="Arial" w:eastAsia="Times New Roman" w:hAnsi="Arial" w:cs="Arial"/>
          <w:b/>
          <w:bCs/>
          <w:color w:val="142B75"/>
          <w:sz w:val="20"/>
          <w:szCs w:val="24"/>
          <w:lang w:eastAsia="pl-PL"/>
        </w:rPr>
        <w:t>Miejsce świadczenia usług:</w:t>
      </w:r>
      <w:r w:rsidR="00EB59D1">
        <w:rPr>
          <w:rFonts w:ascii="Arial" w:eastAsia="Times New Roman" w:hAnsi="Arial" w:cs="Arial"/>
          <w:b/>
          <w:bCs/>
          <w:color w:val="142B75"/>
          <w:sz w:val="20"/>
          <w:szCs w:val="24"/>
          <w:lang w:eastAsia="pl-PL"/>
        </w:rPr>
        <w:t xml:space="preserve"> cała Polska</w:t>
      </w:r>
    </w:p>
    <w:p w14:paraId="636FEFC0" w14:textId="032F463D" w:rsidR="002B613B" w:rsidRPr="002B613B" w:rsidRDefault="002B613B" w:rsidP="002B613B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Zakres zleconych zadań:</w:t>
      </w:r>
    </w:p>
    <w:p w14:paraId="584D755C" w14:textId="3B192246" w:rsidR="002B613B" w:rsidRPr="002B613B" w:rsidRDefault="002B613B" w:rsidP="002B6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 xml:space="preserve">analiza i opiniowanie potrzeb wysokokosztowych zgłoszeń inwestycyjnych, zgodnie z wewnętrzną koncepcją zasad działania spółki oraz przyjętych rozwiązań technologicznych, </w:t>
      </w:r>
    </w:p>
    <w:p w14:paraId="2E9C37BE" w14:textId="77777777" w:rsidR="002B613B" w:rsidRPr="002B613B" w:rsidRDefault="002B613B" w:rsidP="002B6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opiniowanie wniosków do decyzji Zarządu, o uruchomienie wysokokosztowych postępowań zakupowych, pod kątem zasadności wybranych rozwiązań technologicznych, ich adekwatności do danego zadania oraz zgodności z Planem Inwestycyjnym,</w:t>
      </w:r>
    </w:p>
    <w:p w14:paraId="3A134E63" w14:textId="77777777" w:rsidR="002B613B" w:rsidRPr="002B613B" w:rsidRDefault="002B613B" w:rsidP="002B6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analiza i opiniowanie wysokokosztowych wniosków o uruchomienie środków, których nie można było przewidzieć na etapie tworzenia Planu Inwestycyjnego lub na pokrycie skutków wzrostu cen i kursów walut</w:t>
      </w:r>
      <w:r>
        <w:rPr>
          <w:rFonts w:ascii="Arial" w:eastAsia="Calibri" w:hAnsi="Arial" w:cs="Arial"/>
          <w:color w:val="003954"/>
          <w:sz w:val="18"/>
          <w:szCs w:val="18"/>
        </w:rPr>
        <w:t>,</w:t>
      </w:r>
    </w:p>
    <w:p w14:paraId="11B3080E" w14:textId="77777777" w:rsidR="002B613B" w:rsidRPr="002B613B" w:rsidRDefault="002B613B" w:rsidP="002B6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 xml:space="preserve">każdorazowa analiza </w:t>
      </w:r>
      <w:proofErr w:type="spellStart"/>
      <w:r>
        <w:rPr>
          <w:rFonts w:ascii="Arial" w:eastAsia="Calibri" w:hAnsi="Arial" w:cs="Arial"/>
          <w:color w:val="003954"/>
          <w:sz w:val="18"/>
          <w:szCs w:val="18"/>
        </w:rPr>
        <w:t>ryzyk</w:t>
      </w:r>
      <w:proofErr w:type="spellEnd"/>
      <w:r w:rsidRPr="002B613B">
        <w:rPr>
          <w:rFonts w:ascii="Arial" w:eastAsia="Calibri" w:hAnsi="Arial" w:cs="Arial"/>
          <w:color w:val="003954"/>
          <w:sz w:val="18"/>
          <w:szCs w:val="18"/>
        </w:rPr>
        <w:t xml:space="preserve"> inwestycyjnych, w stosunku do potrzeb zgłaszanych w Planie Inwestycyjnym, jak również w przypadku wniosków o uruchomienie środków z rezerwy Zarządu,</w:t>
      </w:r>
    </w:p>
    <w:p w14:paraId="1C48BDA1" w14:textId="77777777" w:rsidR="002B613B" w:rsidRPr="002B613B" w:rsidRDefault="002B613B" w:rsidP="002B6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aktywne uczestnictwo w pracach Komisji</w:t>
      </w:r>
      <w:r w:rsidR="00DC0AEC">
        <w:rPr>
          <w:rFonts w:ascii="Arial" w:eastAsia="Calibri" w:hAnsi="Arial" w:cs="Arial"/>
          <w:color w:val="003954"/>
          <w:sz w:val="18"/>
          <w:szCs w:val="18"/>
        </w:rPr>
        <w:t xml:space="preserve"> </w:t>
      </w:r>
      <w:r w:rsidR="00DC0AEC" w:rsidRPr="00DC0AEC">
        <w:rPr>
          <w:rFonts w:ascii="Arial" w:eastAsia="Calibri" w:hAnsi="Arial" w:cs="Arial"/>
          <w:color w:val="003954"/>
          <w:sz w:val="18"/>
          <w:szCs w:val="18"/>
        </w:rPr>
        <w:t>Ekspertów Projektów Inwestycyjnych</w:t>
      </w:r>
      <w:r w:rsidR="00DC0AEC">
        <w:rPr>
          <w:rFonts w:ascii="Arial" w:eastAsia="Calibri" w:hAnsi="Arial" w:cs="Arial"/>
          <w:color w:val="003954"/>
          <w:sz w:val="18"/>
          <w:szCs w:val="18"/>
        </w:rPr>
        <w:t xml:space="preserve"> TVP S.A.</w:t>
      </w:r>
      <w:r w:rsidRPr="002B613B">
        <w:rPr>
          <w:rFonts w:ascii="Arial" w:eastAsia="Calibri" w:hAnsi="Arial" w:cs="Arial"/>
          <w:color w:val="003954"/>
          <w:sz w:val="18"/>
          <w:szCs w:val="18"/>
        </w:rPr>
        <w:t>,</w:t>
      </w:r>
    </w:p>
    <w:p w14:paraId="2D9F9A56" w14:textId="77777777" w:rsidR="002B613B" w:rsidRPr="002B613B" w:rsidRDefault="002B613B" w:rsidP="002B6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analiza i wnioski z opracowanych wskaźników efektywności finansowej</w:t>
      </w:r>
      <w:r>
        <w:rPr>
          <w:rFonts w:ascii="Arial" w:eastAsia="Calibri" w:hAnsi="Arial" w:cs="Arial"/>
          <w:color w:val="003954"/>
          <w:sz w:val="18"/>
          <w:szCs w:val="18"/>
        </w:rPr>
        <w:t>.</w:t>
      </w:r>
    </w:p>
    <w:p w14:paraId="5EF0AEB4" w14:textId="77777777" w:rsidR="002B613B" w:rsidRPr="002B613B" w:rsidRDefault="00266F96" w:rsidP="002B613B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Wymagania</w:t>
      </w:r>
      <w:r w:rsidR="002B613B" w:rsidRPr="002B613B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:</w:t>
      </w:r>
    </w:p>
    <w:p w14:paraId="526B2AF2" w14:textId="77777777" w:rsidR="002B613B" w:rsidRPr="005416FE" w:rsidRDefault="002B613B" w:rsidP="005416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wykształceni</w:t>
      </w:r>
      <w:r w:rsidR="00266F96">
        <w:rPr>
          <w:rFonts w:ascii="Arial" w:eastAsia="Calibri" w:hAnsi="Arial" w:cs="Arial"/>
          <w:color w:val="003954"/>
          <w:sz w:val="18"/>
          <w:szCs w:val="18"/>
        </w:rPr>
        <w:t>e</w:t>
      </w:r>
      <w:r w:rsidRPr="002B613B">
        <w:rPr>
          <w:rFonts w:ascii="Arial" w:eastAsia="Calibri" w:hAnsi="Arial" w:cs="Arial"/>
          <w:color w:val="003954"/>
          <w:sz w:val="18"/>
          <w:szCs w:val="18"/>
        </w:rPr>
        <w:t xml:space="preserve"> wyższe</w:t>
      </w:r>
      <w:r w:rsidR="00E37740">
        <w:rPr>
          <w:rFonts w:ascii="Arial" w:eastAsia="Calibri" w:hAnsi="Arial" w:cs="Arial"/>
          <w:color w:val="003954"/>
          <w:sz w:val="18"/>
          <w:szCs w:val="18"/>
        </w:rPr>
        <w:t>, kierunkowe</w:t>
      </w:r>
      <w:r w:rsidR="005416FE">
        <w:rPr>
          <w:rFonts w:ascii="Arial" w:eastAsia="Calibri" w:hAnsi="Arial" w:cs="Arial"/>
          <w:color w:val="003954"/>
          <w:sz w:val="18"/>
          <w:szCs w:val="18"/>
        </w:rPr>
        <w:t xml:space="preserve"> w zakresie m.in. budownictwa</w:t>
      </w:r>
      <w:r w:rsidRPr="002B613B">
        <w:rPr>
          <w:rFonts w:ascii="Arial" w:eastAsia="Calibri" w:hAnsi="Arial" w:cs="Arial"/>
          <w:color w:val="003954"/>
          <w:sz w:val="18"/>
          <w:szCs w:val="18"/>
        </w:rPr>
        <w:t>,</w:t>
      </w:r>
      <w:r w:rsidR="005416FE">
        <w:rPr>
          <w:rFonts w:ascii="Arial" w:eastAsia="Calibri" w:hAnsi="Arial" w:cs="Arial"/>
          <w:color w:val="003954"/>
          <w:sz w:val="18"/>
          <w:szCs w:val="18"/>
        </w:rPr>
        <w:t xml:space="preserve"> transportu, produkcji telewizyjnej,</w:t>
      </w:r>
      <w:r w:rsidR="005416FE" w:rsidRPr="005416FE">
        <w:t xml:space="preserve"> </w:t>
      </w:r>
      <w:r w:rsidR="005416FE">
        <w:rPr>
          <w:rFonts w:ascii="Arial" w:eastAsia="Calibri" w:hAnsi="Arial" w:cs="Arial"/>
          <w:color w:val="003954"/>
          <w:sz w:val="18"/>
          <w:szCs w:val="18"/>
        </w:rPr>
        <w:t>informatyki</w:t>
      </w:r>
      <w:r w:rsidR="005416FE" w:rsidRPr="005416FE">
        <w:rPr>
          <w:rFonts w:ascii="Arial" w:eastAsia="Calibri" w:hAnsi="Arial" w:cs="Arial"/>
          <w:color w:val="003954"/>
          <w:sz w:val="18"/>
          <w:szCs w:val="18"/>
        </w:rPr>
        <w:t>,</w:t>
      </w:r>
      <w:r w:rsidR="005416FE">
        <w:rPr>
          <w:rFonts w:ascii="Arial" w:eastAsia="Calibri" w:hAnsi="Arial" w:cs="Arial"/>
          <w:color w:val="003954"/>
          <w:sz w:val="18"/>
          <w:szCs w:val="18"/>
        </w:rPr>
        <w:t xml:space="preserve"> </w:t>
      </w:r>
      <w:r w:rsidR="005416FE" w:rsidRPr="005416FE">
        <w:rPr>
          <w:rFonts w:ascii="Arial" w:eastAsia="Calibri" w:hAnsi="Arial" w:cs="Arial"/>
          <w:color w:val="003954"/>
          <w:sz w:val="18"/>
          <w:szCs w:val="18"/>
        </w:rPr>
        <w:t>organizacji</w:t>
      </w:r>
      <w:r w:rsidR="005B351D">
        <w:rPr>
          <w:rFonts w:ascii="Arial" w:eastAsia="Calibri" w:hAnsi="Arial" w:cs="Arial"/>
          <w:color w:val="003954"/>
          <w:sz w:val="18"/>
          <w:szCs w:val="18"/>
        </w:rPr>
        <w:t xml:space="preserve"> lub</w:t>
      </w:r>
      <w:r w:rsidR="005416FE">
        <w:rPr>
          <w:rFonts w:ascii="Arial" w:eastAsia="Calibri" w:hAnsi="Arial" w:cs="Arial"/>
          <w:color w:val="003954"/>
          <w:sz w:val="18"/>
          <w:szCs w:val="18"/>
        </w:rPr>
        <w:t xml:space="preserve"> </w:t>
      </w:r>
      <w:r w:rsidR="005416FE" w:rsidRPr="005416FE">
        <w:rPr>
          <w:rFonts w:ascii="Arial" w:eastAsia="Calibri" w:hAnsi="Arial" w:cs="Arial"/>
          <w:color w:val="003954"/>
          <w:sz w:val="18"/>
          <w:szCs w:val="18"/>
        </w:rPr>
        <w:t>zarządzania</w:t>
      </w:r>
      <w:r w:rsidR="005416FE">
        <w:rPr>
          <w:rFonts w:ascii="Arial" w:eastAsia="Calibri" w:hAnsi="Arial" w:cs="Arial"/>
          <w:color w:val="003954"/>
          <w:sz w:val="18"/>
          <w:szCs w:val="18"/>
        </w:rPr>
        <w:t>,</w:t>
      </w:r>
      <w:r w:rsidR="005416FE" w:rsidRPr="005416FE">
        <w:rPr>
          <w:rFonts w:ascii="Arial" w:eastAsia="Calibri" w:hAnsi="Arial" w:cs="Arial"/>
          <w:color w:val="003954"/>
          <w:sz w:val="18"/>
          <w:szCs w:val="18"/>
        </w:rPr>
        <w:t xml:space="preserve"> </w:t>
      </w:r>
    </w:p>
    <w:p w14:paraId="745B73E8" w14:textId="77777777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co najmniej 5 lat doświadczenia zawodowego,</w:t>
      </w:r>
    </w:p>
    <w:p w14:paraId="737A7DFE" w14:textId="77777777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B02E92">
        <w:rPr>
          <w:rFonts w:ascii="Arial" w:eastAsia="Calibri" w:hAnsi="Arial" w:cs="Arial"/>
          <w:color w:val="003954"/>
          <w:sz w:val="18"/>
          <w:szCs w:val="18"/>
        </w:rPr>
        <w:t>doświadczenie w pracy na stanowisku związanym z koordynacją i wsparciem inwestycyjnym</w:t>
      </w:r>
      <w:r w:rsidRPr="002B613B">
        <w:rPr>
          <w:rFonts w:ascii="Arial" w:eastAsia="Calibri" w:hAnsi="Arial" w:cs="Arial"/>
          <w:color w:val="003954"/>
          <w:sz w:val="18"/>
          <w:szCs w:val="18"/>
        </w:rPr>
        <w:t>,</w:t>
      </w:r>
    </w:p>
    <w:p w14:paraId="3D407D13" w14:textId="4DAE4E55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umiejętność przygotowywania opinii eksperckich ze wskazanej branży,</w:t>
      </w:r>
    </w:p>
    <w:p w14:paraId="6E0B08DB" w14:textId="77777777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bardzo dobra znajomość konkurencji, cenników i modeli funkcjonowania wskazanej branży,</w:t>
      </w:r>
    </w:p>
    <w:p w14:paraId="385FBA49" w14:textId="77777777" w:rsidR="00266F96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 xml:space="preserve">znajomość trendów rynkowych i zmian technologicznych wprowadzanych na bardziej rozwiniętych rynkach, </w:t>
      </w:r>
    </w:p>
    <w:p w14:paraId="4B7A5EC2" w14:textId="77777777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dokładność, sumienność, skrupulatność i systematyczność,</w:t>
      </w:r>
    </w:p>
    <w:p w14:paraId="309202F5" w14:textId="77777777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umiejętność samodzielnego i efektywnego zarządzania zadaniami,</w:t>
      </w:r>
    </w:p>
    <w:p w14:paraId="6C88399B" w14:textId="77777777" w:rsidR="002B613B" w:rsidRPr="002B613B" w:rsidRDefault="002B613B" w:rsidP="002B61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umiejętność pracy pod presją czasu, w dynamicznym otoczeniu,</w:t>
      </w:r>
    </w:p>
    <w:p w14:paraId="4116EFE3" w14:textId="77777777" w:rsidR="00B02E92" w:rsidRDefault="002B613B" w:rsidP="00B02E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umiejętność efektywnej komunikacji</w:t>
      </w:r>
      <w:r w:rsidR="00B02E92">
        <w:rPr>
          <w:rFonts w:ascii="Arial" w:eastAsia="Calibri" w:hAnsi="Arial" w:cs="Arial"/>
          <w:color w:val="003954"/>
          <w:sz w:val="18"/>
          <w:szCs w:val="18"/>
        </w:rPr>
        <w:t>.</w:t>
      </w:r>
    </w:p>
    <w:p w14:paraId="27FDA59E" w14:textId="77777777" w:rsidR="00EB59D1" w:rsidRPr="00B02E92" w:rsidRDefault="002B613B" w:rsidP="00B02E92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Calibri" w:hAnsi="Arial" w:cs="Arial"/>
          <w:color w:val="003954"/>
          <w:sz w:val="18"/>
          <w:szCs w:val="18"/>
        </w:rPr>
      </w:pPr>
      <w:r w:rsidRPr="00B02E92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Dodatkowym atutem będzie</w:t>
      </w:r>
      <w:r w:rsidR="00266F96" w:rsidRPr="00B02E92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:</w:t>
      </w:r>
      <w:r w:rsidRPr="00B02E92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 xml:space="preserve"> </w:t>
      </w:r>
    </w:p>
    <w:p w14:paraId="48C7632F" w14:textId="1F86790A" w:rsidR="00EB59D1" w:rsidRPr="00EB59D1" w:rsidRDefault="00EB59D1" w:rsidP="00EB59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EB59D1">
        <w:rPr>
          <w:rFonts w:ascii="Arial" w:eastAsia="Calibri" w:hAnsi="Arial" w:cs="Arial"/>
          <w:color w:val="003954"/>
          <w:sz w:val="18"/>
          <w:szCs w:val="18"/>
        </w:rPr>
        <w:t>doświadczenie w obszarze innowacyjności</w:t>
      </w:r>
      <w:r w:rsidR="00542162">
        <w:rPr>
          <w:rFonts w:ascii="Arial" w:eastAsia="Calibri" w:hAnsi="Arial" w:cs="Arial"/>
          <w:color w:val="003954"/>
          <w:sz w:val="18"/>
          <w:szCs w:val="18"/>
        </w:rPr>
        <w:t xml:space="preserve"> </w:t>
      </w:r>
      <w:r w:rsidR="00542162" w:rsidRPr="00EB59D1">
        <w:rPr>
          <w:rFonts w:ascii="Arial" w:eastAsia="Calibri" w:hAnsi="Arial" w:cs="Arial"/>
          <w:color w:val="003954"/>
          <w:sz w:val="18"/>
          <w:szCs w:val="18"/>
        </w:rPr>
        <w:t>oraz przy ocenie zgłoszeń inwestycyjnych,</w:t>
      </w:r>
    </w:p>
    <w:p w14:paraId="2434D22D" w14:textId="77777777" w:rsidR="00EB59D1" w:rsidRPr="00EB59D1" w:rsidRDefault="00EB59D1" w:rsidP="00EB59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EB59D1">
        <w:rPr>
          <w:rFonts w:ascii="Arial" w:eastAsia="Calibri" w:hAnsi="Arial" w:cs="Arial"/>
          <w:color w:val="003954"/>
          <w:sz w:val="18"/>
          <w:szCs w:val="18"/>
        </w:rPr>
        <w:t>tytuł naukowy doktor</w:t>
      </w:r>
      <w:r w:rsidR="004B03C9">
        <w:rPr>
          <w:rFonts w:ascii="Arial" w:eastAsia="Calibri" w:hAnsi="Arial" w:cs="Arial"/>
          <w:color w:val="003954"/>
          <w:sz w:val="18"/>
          <w:szCs w:val="18"/>
        </w:rPr>
        <w:t>a</w:t>
      </w:r>
      <w:r w:rsidRPr="00EB59D1">
        <w:rPr>
          <w:rFonts w:ascii="Arial" w:eastAsia="Calibri" w:hAnsi="Arial" w:cs="Arial"/>
          <w:color w:val="003954"/>
          <w:sz w:val="18"/>
          <w:szCs w:val="18"/>
        </w:rPr>
        <w:t>,</w:t>
      </w:r>
    </w:p>
    <w:p w14:paraId="196FC27F" w14:textId="77777777" w:rsidR="00EB59D1" w:rsidRPr="00EB59D1" w:rsidRDefault="00EB59D1" w:rsidP="00EB59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Calibri" w:hAnsi="Arial" w:cs="Arial"/>
          <w:color w:val="003954"/>
          <w:sz w:val="18"/>
          <w:szCs w:val="18"/>
        </w:rPr>
      </w:pPr>
      <w:r w:rsidRPr="00EB59D1">
        <w:rPr>
          <w:rFonts w:ascii="Arial" w:eastAsia="Calibri" w:hAnsi="Arial" w:cs="Arial"/>
          <w:color w:val="003954"/>
          <w:sz w:val="18"/>
          <w:szCs w:val="18"/>
        </w:rPr>
        <w:t>znajomość języka angielskiego na poziomie B2</w:t>
      </w:r>
      <w:r>
        <w:rPr>
          <w:rFonts w:ascii="Arial" w:eastAsia="Calibri" w:hAnsi="Arial" w:cs="Arial"/>
          <w:color w:val="003954"/>
          <w:sz w:val="18"/>
          <w:szCs w:val="18"/>
        </w:rPr>
        <w:t>.</w:t>
      </w:r>
    </w:p>
    <w:p w14:paraId="6F8533D0" w14:textId="77777777" w:rsidR="002B613B" w:rsidRPr="002B613B" w:rsidRDefault="002B613B" w:rsidP="002B613B">
      <w:pPr>
        <w:shd w:val="clear" w:color="auto" w:fill="FFFFFF"/>
        <w:spacing w:before="100" w:beforeAutospacing="1" w:after="100" w:afterAutospacing="1" w:line="240" w:lineRule="auto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Oferujemy:</w:t>
      </w:r>
    </w:p>
    <w:p w14:paraId="64219CCF" w14:textId="77777777" w:rsidR="00B02E92" w:rsidRDefault="002B613B" w:rsidP="00B02E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</w:rPr>
        <w:t>współpracę na podstawie umowy cywilnoprawnej lub kontrakt B2B,</w:t>
      </w:r>
    </w:p>
    <w:p w14:paraId="7889A0EA" w14:textId="7DE462A2" w:rsidR="00B02E92" w:rsidRPr="00B02E92" w:rsidRDefault="00B02E92" w:rsidP="00B02E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Calibri" w:hAnsi="Arial" w:cs="Arial"/>
          <w:color w:val="003954"/>
          <w:sz w:val="18"/>
          <w:szCs w:val="18"/>
        </w:rPr>
      </w:pPr>
      <w:r w:rsidRPr="00B02E92">
        <w:rPr>
          <w:rFonts w:ascii="Arial" w:eastAsia="Calibri" w:hAnsi="Arial" w:cs="Arial"/>
          <w:color w:val="003954"/>
          <w:sz w:val="18"/>
          <w:szCs w:val="18"/>
        </w:rPr>
        <w:t xml:space="preserve">miejsce </w:t>
      </w:r>
      <w:r w:rsidR="007378F0">
        <w:rPr>
          <w:rFonts w:ascii="Arial" w:eastAsia="Calibri" w:hAnsi="Arial" w:cs="Arial"/>
          <w:color w:val="003954"/>
          <w:sz w:val="18"/>
          <w:szCs w:val="18"/>
        </w:rPr>
        <w:t>współpracy</w:t>
      </w:r>
      <w:r w:rsidRPr="00B02E92">
        <w:rPr>
          <w:rFonts w:ascii="Arial" w:eastAsia="Calibri" w:hAnsi="Arial" w:cs="Arial"/>
          <w:color w:val="003954"/>
          <w:sz w:val="18"/>
          <w:szCs w:val="18"/>
        </w:rPr>
        <w:t xml:space="preserve">: cała Polska, </w:t>
      </w:r>
      <w:r w:rsidR="007378F0">
        <w:rPr>
          <w:rFonts w:ascii="Arial" w:eastAsia="Calibri" w:hAnsi="Arial" w:cs="Arial"/>
          <w:color w:val="003954"/>
          <w:sz w:val="18"/>
          <w:szCs w:val="18"/>
        </w:rPr>
        <w:t>współpraca</w:t>
      </w:r>
      <w:r w:rsidRPr="00B02E92">
        <w:rPr>
          <w:rFonts w:ascii="Arial" w:eastAsia="Calibri" w:hAnsi="Arial" w:cs="Arial"/>
          <w:color w:val="003954"/>
          <w:sz w:val="18"/>
          <w:szCs w:val="18"/>
        </w:rPr>
        <w:t xml:space="preserve"> zdalna</w:t>
      </w:r>
      <w:r>
        <w:rPr>
          <w:rFonts w:ascii="Arial" w:eastAsia="Calibri" w:hAnsi="Arial" w:cs="Arial"/>
          <w:color w:val="003954"/>
          <w:sz w:val="18"/>
          <w:szCs w:val="18"/>
        </w:rPr>
        <w:t>,</w:t>
      </w:r>
      <w:r w:rsidRPr="00B02E92">
        <w:rPr>
          <w:rFonts w:ascii="Arial" w:eastAsia="Calibri" w:hAnsi="Arial" w:cs="Arial"/>
          <w:color w:val="003954"/>
          <w:sz w:val="18"/>
          <w:szCs w:val="18"/>
        </w:rPr>
        <w:t xml:space="preserve">   </w:t>
      </w:r>
    </w:p>
    <w:p w14:paraId="52EF2A8A" w14:textId="77777777" w:rsidR="00EB59D1" w:rsidRDefault="00EB59D1" w:rsidP="002B61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Calibri" w:hAnsi="Arial" w:cs="Arial"/>
          <w:color w:val="003954"/>
          <w:sz w:val="18"/>
          <w:szCs w:val="18"/>
        </w:rPr>
      </w:pPr>
      <w:r w:rsidRPr="00EB59D1">
        <w:rPr>
          <w:rFonts w:ascii="Arial" w:eastAsia="Calibri" w:hAnsi="Arial" w:cs="Arial"/>
          <w:color w:val="003954"/>
          <w:sz w:val="18"/>
          <w:szCs w:val="18"/>
        </w:rPr>
        <w:t>wynagrodzenie za ocenę merytoryczną wniosku</w:t>
      </w:r>
      <w:r>
        <w:rPr>
          <w:rFonts w:ascii="Arial" w:eastAsia="Calibri" w:hAnsi="Arial" w:cs="Arial"/>
          <w:color w:val="003954"/>
          <w:sz w:val="18"/>
          <w:szCs w:val="18"/>
        </w:rPr>
        <w:t>,</w:t>
      </w:r>
    </w:p>
    <w:p w14:paraId="3C3FE1F3" w14:textId="77777777" w:rsidR="002B613B" w:rsidRDefault="002B613B" w:rsidP="002B61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możliwość zdobycia doświadczenia i nowych umiejętności,</w:t>
      </w:r>
    </w:p>
    <w:p w14:paraId="79CBFDBE" w14:textId="77777777" w:rsidR="00EB59D1" w:rsidRPr="002B613B" w:rsidRDefault="00EB59D1" w:rsidP="002B61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Calibri" w:hAnsi="Arial" w:cs="Arial"/>
          <w:color w:val="003954"/>
          <w:sz w:val="18"/>
          <w:szCs w:val="18"/>
        </w:rPr>
      </w:pPr>
      <w:r w:rsidRPr="00EB59D1">
        <w:rPr>
          <w:rFonts w:ascii="Arial" w:eastAsia="Calibri" w:hAnsi="Arial" w:cs="Arial"/>
          <w:color w:val="003954"/>
          <w:sz w:val="18"/>
          <w:szCs w:val="18"/>
        </w:rPr>
        <w:t>otoczenie profesjonalnego zespołu z ekspertami z różnych dziedzin</w:t>
      </w:r>
      <w:r>
        <w:rPr>
          <w:rFonts w:ascii="Arial" w:eastAsia="Calibri" w:hAnsi="Arial" w:cs="Arial"/>
          <w:color w:val="003954"/>
          <w:sz w:val="18"/>
          <w:szCs w:val="18"/>
        </w:rPr>
        <w:t>,</w:t>
      </w:r>
    </w:p>
    <w:p w14:paraId="21D25364" w14:textId="77777777" w:rsidR="002B613B" w:rsidRPr="00EB59D1" w:rsidRDefault="002B613B" w:rsidP="00EB59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870"/>
        <w:rPr>
          <w:rFonts w:ascii="Arial" w:eastAsia="Calibri" w:hAnsi="Arial" w:cs="Arial"/>
          <w:color w:val="003954"/>
          <w:sz w:val="18"/>
          <w:szCs w:val="18"/>
        </w:rPr>
      </w:pPr>
      <w:r w:rsidRPr="002B613B">
        <w:rPr>
          <w:rFonts w:ascii="Arial" w:eastAsia="Calibri" w:hAnsi="Arial" w:cs="Arial"/>
          <w:color w:val="003954"/>
          <w:sz w:val="18"/>
          <w:szCs w:val="18"/>
        </w:rPr>
        <w:t>możliwość skorzystania z programów: prywatnego </w:t>
      </w: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</w:rPr>
        <w:t>ubezpieczenia medycznego i karty sportowo</w:t>
      </w:r>
      <w:r w:rsidR="00EB59D1">
        <w:rPr>
          <w:rFonts w:ascii="Arial" w:eastAsia="Calibri" w:hAnsi="Arial" w:cs="Arial"/>
          <w:b/>
          <w:bCs/>
          <w:color w:val="003954"/>
          <w:sz w:val="18"/>
          <w:szCs w:val="18"/>
        </w:rPr>
        <w:t>-</w:t>
      </w: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</w:rPr>
        <w:t>rekreacyjnej.</w:t>
      </w:r>
    </w:p>
    <w:p w14:paraId="1CD5F66D" w14:textId="77777777" w:rsidR="002B613B" w:rsidRPr="002B613B" w:rsidRDefault="002B613B" w:rsidP="002B6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Zapraszamy do udziału w rekrutacji.</w:t>
      </w:r>
    </w:p>
    <w:p w14:paraId="575B77EE" w14:textId="75F3D39B" w:rsidR="002B613B" w:rsidRPr="002B613B" w:rsidRDefault="002410EA" w:rsidP="002B613B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5" w:tgtFrame="_blank" w:history="1">
        <w:r w:rsidR="002B613B" w:rsidRPr="002B613B">
          <w:rPr>
            <w:rFonts w:ascii="Arial" w:eastAsia="Calibri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142B75"/>
          </w:rPr>
          <w:t>Aplikuj</w:t>
        </w:r>
      </w:hyperlink>
    </w:p>
    <w:p w14:paraId="6B14D879" w14:textId="77777777" w:rsidR="00B56F15" w:rsidRPr="00AB7925" w:rsidRDefault="002B613B" w:rsidP="00AB79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3954"/>
          <w:sz w:val="18"/>
          <w:szCs w:val="18"/>
          <w:lang w:eastAsia="pl-PL"/>
        </w:rPr>
      </w:pPr>
      <w:r w:rsidRPr="002B613B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#</w:t>
      </w:r>
      <w:proofErr w:type="spellStart"/>
      <w:r w:rsidRPr="002B613B">
        <w:rPr>
          <w:rFonts w:ascii="Arial" w:eastAsia="Calibri" w:hAnsi="Arial" w:cs="Arial"/>
          <w:b/>
          <w:bCs/>
          <w:color w:val="003954"/>
          <w:sz w:val="18"/>
          <w:szCs w:val="18"/>
          <w:lang w:eastAsia="pl-PL"/>
        </w:rPr>
        <w:t>dlaludzizmisja</w:t>
      </w:r>
      <w:proofErr w:type="spellEnd"/>
    </w:p>
    <w:sectPr w:rsidR="00B56F15" w:rsidRPr="00AB7925" w:rsidSect="00EB59D1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B40"/>
    <w:multiLevelType w:val="hybridMultilevel"/>
    <w:tmpl w:val="F1A8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4EE"/>
    <w:multiLevelType w:val="multilevel"/>
    <w:tmpl w:val="07F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03EA6"/>
    <w:multiLevelType w:val="multilevel"/>
    <w:tmpl w:val="3A9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A58A8"/>
    <w:multiLevelType w:val="multilevel"/>
    <w:tmpl w:val="CC8A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C0F6D"/>
    <w:multiLevelType w:val="multilevel"/>
    <w:tmpl w:val="1BD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2014F6"/>
    <w:multiLevelType w:val="multilevel"/>
    <w:tmpl w:val="996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D32C3E"/>
    <w:multiLevelType w:val="multilevel"/>
    <w:tmpl w:val="F0B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C6"/>
    <w:rsid w:val="000B470D"/>
    <w:rsid w:val="002410EA"/>
    <w:rsid w:val="00266F96"/>
    <w:rsid w:val="002B613B"/>
    <w:rsid w:val="0032050C"/>
    <w:rsid w:val="0035104F"/>
    <w:rsid w:val="00462AC6"/>
    <w:rsid w:val="004B03C9"/>
    <w:rsid w:val="005416FE"/>
    <w:rsid w:val="00542162"/>
    <w:rsid w:val="005B351D"/>
    <w:rsid w:val="006A4534"/>
    <w:rsid w:val="007378F0"/>
    <w:rsid w:val="00786A6D"/>
    <w:rsid w:val="007D3F40"/>
    <w:rsid w:val="008011A4"/>
    <w:rsid w:val="009C4787"/>
    <w:rsid w:val="00AB7925"/>
    <w:rsid w:val="00B02E92"/>
    <w:rsid w:val="00B40929"/>
    <w:rsid w:val="00B56F15"/>
    <w:rsid w:val="00BD7819"/>
    <w:rsid w:val="00C66EEF"/>
    <w:rsid w:val="00C93D80"/>
    <w:rsid w:val="00CC34F1"/>
    <w:rsid w:val="00DB7E2D"/>
    <w:rsid w:val="00DC0AEC"/>
    <w:rsid w:val="00E33C3E"/>
    <w:rsid w:val="00E37740"/>
    <w:rsid w:val="00EB59D1"/>
    <w:rsid w:val="00F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894BF"/>
  <w15:chartTrackingRefBased/>
  <w15:docId w15:val="{CB8DCB8E-A660-4C03-ADC9-EA37444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A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2A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6A6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tem.erecruiter.pl/FormTemplates/RecruitmentForm.aspx?WebID=06077208bfd2445591f5b5840c1a0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Kulas, Anna M.</dc:creator>
  <cp:keywords/>
  <dc:description/>
  <cp:lastModifiedBy>User</cp:lastModifiedBy>
  <cp:revision>2</cp:revision>
  <dcterms:created xsi:type="dcterms:W3CDTF">2023-01-27T12:55:00Z</dcterms:created>
  <dcterms:modified xsi:type="dcterms:W3CDTF">2023-01-27T12:55:00Z</dcterms:modified>
</cp:coreProperties>
</file>