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A7" w:rsidRDefault="0068030E">
      <w:pPr>
        <w:rPr>
          <w:noProof/>
          <w:lang w:eastAsia="pl-PL"/>
        </w:rPr>
      </w:pPr>
      <w:r w:rsidRPr="0068030E">
        <w:rPr>
          <w:noProof/>
          <w:lang w:eastAsia="pl-PL"/>
        </w:rPr>
        <w:drawing>
          <wp:inline distT="0" distB="0" distL="0" distR="0">
            <wp:extent cx="2895600" cy="1295400"/>
            <wp:effectExtent l="0" t="0" r="0" b="0"/>
            <wp:docPr id="1" name="Obraz 1" descr="C:\Users\User\Desktop\Dni Pracodawcy\..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ni Pracodawcy\.....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</w:t>
      </w:r>
      <w:r w:rsidRPr="0068030E">
        <w:rPr>
          <w:noProof/>
          <w:lang w:eastAsia="pl-PL"/>
        </w:rPr>
        <w:drawing>
          <wp:inline distT="0" distB="0" distL="0" distR="0" wp14:anchorId="1129853C" wp14:editId="00E90A25">
            <wp:extent cx="904875" cy="1400175"/>
            <wp:effectExtent l="0" t="0" r="9525" b="9525"/>
            <wp:docPr id="2" name="Obraz 2" descr="C:\Users\User\Desktop\Dni Pracodawcy\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ni Pracodawcy\..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0E" w:rsidRDefault="0068030E">
      <w:pPr>
        <w:rPr>
          <w:noProof/>
          <w:lang w:eastAsia="pl-PL"/>
        </w:rPr>
      </w:pPr>
    </w:p>
    <w:p w:rsidR="0068030E" w:rsidRPr="00A73917" w:rsidRDefault="0068030E" w:rsidP="0068030E">
      <w:pPr>
        <w:spacing w:after="200" w:line="276" w:lineRule="auto"/>
        <w:jc w:val="center"/>
        <w:rPr>
          <w:rFonts w:cs="Segoe WP SemiLight"/>
          <w:i/>
          <w:color w:val="404040" w:themeColor="text1" w:themeTint="BF"/>
          <w:kern w:val="2"/>
          <w:sz w:val="24"/>
          <w:szCs w:val="24"/>
          <w:lang w:eastAsia="ja-JP"/>
        </w:rPr>
      </w:pPr>
      <w:r w:rsidRPr="0068030E">
        <w:rPr>
          <w:rFonts w:cs="Segoe WP SemiLight"/>
          <w:i/>
          <w:color w:val="404040" w:themeColor="text1" w:themeTint="BF"/>
          <w:kern w:val="2"/>
          <w:sz w:val="24"/>
          <w:szCs w:val="24"/>
          <w:lang w:eastAsia="ja-JP"/>
        </w:rPr>
        <w:t>Akademickie Biuro Karie</w:t>
      </w:r>
      <w:r w:rsidRPr="00A73917">
        <w:rPr>
          <w:rFonts w:cs="Segoe WP SemiLight"/>
          <w:i/>
          <w:color w:val="404040" w:themeColor="text1" w:themeTint="BF"/>
          <w:kern w:val="2"/>
          <w:sz w:val="24"/>
          <w:szCs w:val="24"/>
          <w:lang w:eastAsia="ja-JP"/>
        </w:rPr>
        <w:t xml:space="preserve">r UTH w Radomiu </w:t>
      </w:r>
      <w:r w:rsidR="00A73917" w:rsidRPr="00A73917">
        <w:rPr>
          <w:rFonts w:cs="Segoe WP SemiLight"/>
          <w:i/>
          <w:color w:val="404040" w:themeColor="text1" w:themeTint="BF"/>
          <w:kern w:val="2"/>
          <w:sz w:val="24"/>
          <w:szCs w:val="24"/>
          <w:lang w:eastAsia="ja-JP"/>
        </w:rPr>
        <w:t>serdecznie zaprasza studentów</w:t>
      </w:r>
      <w:r w:rsidRPr="00A73917">
        <w:rPr>
          <w:rFonts w:cs="Segoe WP SemiLight"/>
          <w:i/>
          <w:color w:val="404040" w:themeColor="text1" w:themeTint="BF"/>
          <w:kern w:val="2"/>
          <w:sz w:val="24"/>
          <w:szCs w:val="24"/>
          <w:lang w:eastAsia="ja-JP"/>
        </w:rPr>
        <w:t xml:space="preserve"> na </w:t>
      </w:r>
      <w:bookmarkStart w:id="0" w:name="_GoBack"/>
      <w:bookmarkEnd w:id="0"/>
    </w:p>
    <w:p w:rsidR="0068030E" w:rsidRPr="00A73917" w:rsidRDefault="0068030E" w:rsidP="0068030E">
      <w:pPr>
        <w:spacing w:after="200" w:line="276" w:lineRule="auto"/>
        <w:jc w:val="center"/>
        <w:rPr>
          <w:rFonts w:cs="Segoe WP SemiLight"/>
          <w:b/>
          <w:i/>
          <w:color w:val="404040" w:themeColor="text1" w:themeTint="BF"/>
          <w:kern w:val="2"/>
          <w:sz w:val="32"/>
          <w:szCs w:val="32"/>
          <w:lang w:eastAsia="ja-JP"/>
        </w:rPr>
      </w:pPr>
      <w:r w:rsidRPr="0068030E">
        <w:rPr>
          <w:rFonts w:cs="Segoe WP SemiLight"/>
          <w:b/>
          <w:i/>
          <w:color w:val="404040" w:themeColor="text1" w:themeTint="BF"/>
          <w:kern w:val="2"/>
          <w:sz w:val="32"/>
          <w:szCs w:val="32"/>
          <w:lang w:eastAsia="ja-JP"/>
        </w:rPr>
        <w:t>Dni Pracodawcy</w:t>
      </w:r>
      <w:r w:rsidR="00A73917" w:rsidRPr="00A73917">
        <w:rPr>
          <w:rFonts w:cs="Segoe WP SemiLight"/>
          <w:b/>
          <w:i/>
          <w:color w:val="404040" w:themeColor="text1" w:themeTint="BF"/>
          <w:kern w:val="2"/>
          <w:sz w:val="32"/>
          <w:szCs w:val="32"/>
          <w:lang w:eastAsia="ja-JP"/>
        </w:rPr>
        <w:t xml:space="preserve"> 2022</w:t>
      </w:r>
    </w:p>
    <w:p w:rsidR="0068030E" w:rsidRPr="00A73917" w:rsidRDefault="0068030E" w:rsidP="0068030E">
      <w:pPr>
        <w:spacing w:after="200" w:line="276" w:lineRule="auto"/>
        <w:rPr>
          <w:rFonts w:cs="Segoe WP SemiLight"/>
          <w:color w:val="404040" w:themeColor="text1" w:themeTint="BF"/>
          <w:kern w:val="2"/>
          <w:sz w:val="20"/>
          <w:szCs w:val="20"/>
          <w:lang w:eastAsia="ja-JP"/>
        </w:rPr>
      </w:pPr>
      <w:r w:rsidRPr="00A73917">
        <w:rPr>
          <w:rFonts w:cs="Segoe WP SemiLight"/>
          <w:i/>
          <w:color w:val="404040" w:themeColor="text1" w:themeTint="BF"/>
          <w:kern w:val="2"/>
          <w:sz w:val="20"/>
          <w:szCs w:val="20"/>
          <w:lang w:eastAsia="ja-JP"/>
        </w:rPr>
        <w:t xml:space="preserve">Wydarzenie odbędzie się na wydziałach Uniwersytetu w dniach </w:t>
      </w:r>
      <w:r w:rsidRPr="00A73917">
        <w:rPr>
          <w:rFonts w:cs="Segoe WP SemiLight"/>
          <w:b/>
          <w:i/>
          <w:color w:val="404040" w:themeColor="text1" w:themeTint="BF"/>
          <w:kern w:val="2"/>
          <w:sz w:val="20"/>
          <w:szCs w:val="20"/>
          <w:lang w:eastAsia="ja-JP"/>
        </w:rPr>
        <w:t>24 i 25 maja 2022 r.</w:t>
      </w:r>
      <w:r w:rsidRPr="00A73917">
        <w:rPr>
          <w:rFonts w:cs="Segoe WP SemiLight"/>
          <w:i/>
          <w:color w:val="404040" w:themeColor="text1" w:themeTint="BF"/>
          <w:kern w:val="2"/>
          <w:sz w:val="20"/>
          <w:szCs w:val="20"/>
          <w:lang w:eastAsia="ja-JP"/>
        </w:rPr>
        <w:t xml:space="preserve"> według harmonogramu: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7"/>
        <w:gridCol w:w="2351"/>
        <w:gridCol w:w="1134"/>
        <w:gridCol w:w="1066"/>
        <w:gridCol w:w="1764"/>
      </w:tblGrid>
      <w:tr w:rsidR="00213340" w:rsidTr="00A73917">
        <w:trPr>
          <w:trHeight w:val="290"/>
        </w:trPr>
        <w:tc>
          <w:tcPr>
            <w:tcW w:w="2747" w:type="dxa"/>
          </w:tcPr>
          <w:p w:rsidR="0068030E" w:rsidRPr="0068030E" w:rsidRDefault="0068030E" w:rsidP="0068030E">
            <w:pPr>
              <w:spacing w:after="200" w:line="276" w:lineRule="auto"/>
              <w:jc w:val="center"/>
              <w:rPr>
                <w:rFonts w:cs="Segoe WP SemiLight"/>
                <w:b/>
                <w:color w:val="404040" w:themeColor="text1" w:themeTint="BF"/>
                <w:kern w:val="2"/>
                <w:sz w:val="24"/>
                <w:szCs w:val="24"/>
                <w:lang w:eastAsia="ja-JP"/>
              </w:rPr>
            </w:pPr>
            <w:r w:rsidRPr="0068030E">
              <w:rPr>
                <w:rFonts w:cs="Segoe WP SemiLight"/>
                <w:b/>
                <w:color w:val="404040" w:themeColor="text1" w:themeTint="BF"/>
                <w:kern w:val="2"/>
                <w:sz w:val="24"/>
                <w:szCs w:val="24"/>
                <w:lang w:eastAsia="ja-JP"/>
              </w:rPr>
              <w:t>Wydział</w:t>
            </w:r>
          </w:p>
        </w:tc>
        <w:tc>
          <w:tcPr>
            <w:tcW w:w="2351" w:type="dxa"/>
          </w:tcPr>
          <w:p w:rsidR="0068030E" w:rsidRPr="0068030E" w:rsidRDefault="0068030E" w:rsidP="0068030E">
            <w:pPr>
              <w:spacing w:after="200" w:line="276" w:lineRule="auto"/>
              <w:jc w:val="center"/>
              <w:rPr>
                <w:rFonts w:cs="Segoe WP SemiLight"/>
                <w:b/>
                <w:color w:val="404040" w:themeColor="text1" w:themeTint="BF"/>
                <w:kern w:val="2"/>
                <w:sz w:val="24"/>
                <w:szCs w:val="24"/>
                <w:lang w:eastAsia="ja-JP"/>
              </w:rPr>
            </w:pPr>
            <w:r w:rsidRPr="0068030E">
              <w:rPr>
                <w:rFonts w:cs="Segoe WP SemiLight"/>
                <w:b/>
                <w:color w:val="404040" w:themeColor="text1" w:themeTint="BF"/>
                <w:kern w:val="2"/>
                <w:sz w:val="24"/>
                <w:szCs w:val="24"/>
                <w:lang w:eastAsia="ja-JP"/>
              </w:rPr>
              <w:t>Firma</w:t>
            </w:r>
          </w:p>
        </w:tc>
        <w:tc>
          <w:tcPr>
            <w:tcW w:w="1134" w:type="dxa"/>
          </w:tcPr>
          <w:p w:rsidR="0068030E" w:rsidRPr="0068030E" w:rsidRDefault="0068030E" w:rsidP="0068030E">
            <w:pPr>
              <w:spacing w:after="200" w:line="276" w:lineRule="auto"/>
              <w:jc w:val="center"/>
              <w:rPr>
                <w:rFonts w:cs="Segoe WP SemiLight"/>
                <w:b/>
                <w:color w:val="404040" w:themeColor="text1" w:themeTint="BF"/>
                <w:kern w:val="2"/>
                <w:sz w:val="24"/>
                <w:szCs w:val="24"/>
                <w:lang w:eastAsia="ja-JP"/>
              </w:rPr>
            </w:pPr>
            <w:r w:rsidRPr="0068030E">
              <w:rPr>
                <w:rFonts w:cs="Segoe WP SemiLight"/>
                <w:b/>
                <w:color w:val="404040" w:themeColor="text1" w:themeTint="BF"/>
                <w:kern w:val="2"/>
                <w:sz w:val="24"/>
                <w:szCs w:val="24"/>
                <w:lang w:eastAsia="ja-JP"/>
              </w:rPr>
              <w:t>Data</w:t>
            </w:r>
          </w:p>
        </w:tc>
        <w:tc>
          <w:tcPr>
            <w:tcW w:w="1066" w:type="dxa"/>
          </w:tcPr>
          <w:p w:rsidR="0068030E" w:rsidRPr="0068030E" w:rsidRDefault="0068030E" w:rsidP="0068030E">
            <w:pPr>
              <w:spacing w:after="200" w:line="276" w:lineRule="auto"/>
              <w:jc w:val="center"/>
              <w:rPr>
                <w:rFonts w:cs="Segoe WP SemiLight"/>
                <w:b/>
                <w:color w:val="404040" w:themeColor="text1" w:themeTint="BF"/>
                <w:kern w:val="2"/>
                <w:sz w:val="24"/>
                <w:szCs w:val="24"/>
                <w:lang w:eastAsia="ja-JP"/>
              </w:rPr>
            </w:pPr>
            <w:r w:rsidRPr="0068030E">
              <w:rPr>
                <w:rFonts w:cs="Segoe WP SemiLight"/>
                <w:b/>
                <w:color w:val="404040" w:themeColor="text1" w:themeTint="BF"/>
                <w:kern w:val="2"/>
                <w:sz w:val="24"/>
                <w:szCs w:val="24"/>
                <w:lang w:eastAsia="ja-JP"/>
              </w:rPr>
              <w:t>Godzina</w:t>
            </w:r>
          </w:p>
        </w:tc>
        <w:tc>
          <w:tcPr>
            <w:tcW w:w="1764" w:type="dxa"/>
          </w:tcPr>
          <w:p w:rsidR="0068030E" w:rsidRPr="0068030E" w:rsidRDefault="0068030E" w:rsidP="0068030E">
            <w:pPr>
              <w:spacing w:after="200" w:line="276" w:lineRule="auto"/>
              <w:jc w:val="center"/>
              <w:rPr>
                <w:rFonts w:cs="Segoe WP SemiLight"/>
                <w:b/>
                <w:color w:val="404040" w:themeColor="text1" w:themeTint="BF"/>
                <w:kern w:val="2"/>
                <w:sz w:val="24"/>
                <w:szCs w:val="24"/>
                <w:lang w:eastAsia="ja-JP"/>
              </w:rPr>
            </w:pPr>
            <w:r w:rsidRPr="0068030E">
              <w:rPr>
                <w:rFonts w:cs="Segoe WP SemiLight"/>
                <w:b/>
                <w:color w:val="404040" w:themeColor="text1" w:themeTint="BF"/>
                <w:kern w:val="2"/>
                <w:sz w:val="24"/>
                <w:szCs w:val="24"/>
                <w:lang w:eastAsia="ja-JP"/>
              </w:rPr>
              <w:t>Sala</w:t>
            </w:r>
          </w:p>
        </w:tc>
      </w:tr>
      <w:tr w:rsidR="00213340" w:rsidTr="00A73917">
        <w:trPr>
          <w:trHeight w:val="596"/>
        </w:trPr>
        <w:tc>
          <w:tcPr>
            <w:tcW w:w="2747" w:type="dxa"/>
          </w:tcPr>
          <w:p w:rsidR="0068030E" w:rsidRPr="00A73917" w:rsidRDefault="0068030E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Wydział Ekonomii i Finansów</w:t>
            </w:r>
          </w:p>
        </w:tc>
        <w:tc>
          <w:tcPr>
            <w:tcW w:w="2351" w:type="dxa"/>
          </w:tcPr>
          <w:p w:rsidR="0068030E" w:rsidRPr="00A73917" w:rsidRDefault="0068030E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proofErr w:type="spellStart"/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Telbridge</w:t>
            </w:r>
            <w:proofErr w:type="spellEnd"/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 xml:space="preserve"> Sp. z o</w:t>
            </w:r>
            <w:r w:rsidR="00213340"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.</w:t>
            </w: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 xml:space="preserve"> o.</w:t>
            </w:r>
            <w:r w:rsidR="00213340"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 xml:space="preserve"> sp.k.</w:t>
            </w:r>
          </w:p>
        </w:tc>
        <w:tc>
          <w:tcPr>
            <w:tcW w:w="1134" w:type="dxa"/>
          </w:tcPr>
          <w:p w:rsidR="0068030E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24 maj</w:t>
            </w:r>
          </w:p>
        </w:tc>
        <w:tc>
          <w:tcPr>
            <w:tcW w:w="1066" w:type="dxa"/>
          </w:tcPr>
          <w:p w:rsidR="0068030E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12:00</w:t>
            </w:r>
          </w:p>
        </w:tc>
        <w:tc>
          <w:tcPr>
            <w:tcW w:w="1764" w:type="dxa"/>
          </w:tcPr>
          <w:p w:rsidR="0068030E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113</w:t>
            </w:r>
          </w:p>
        </w:tc>
      </w:tr>
      <w:tr w:rsidR="00213340" w:rsidTr="00A73917">
        <w:tc>
          <w:tcPr>
            <w:tcW w:w="2747" w:type="dxa"/>
          </w:tcPr>
          <w:p w:rsidR="0068030E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Wydział Filologiczno-Pedagogiczny</w:t>
            </w:r>
          </w:p>
        </w:tc>
        <w:tc>
          <w:tcPr>
            <w:tcW w:w="2351" w:type="dxa"/>
          </w:tcPr>
          <w:p w:rsidR="0068030E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Komenda Miejska Policji w Radomiu</w:t>
            </w:r>
          </w:p>
        </w:tc>
        <w:tc>
          <w:tcPr>
            <w:tcW w:w="1134" w:type="dxa"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68030E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25 maj</w:t>
            </w:r>
          </w:p>
        </w:tc>
        <w:tc>
          <w:tcPr>
            <w:tcW w:w="1066" w:type="dxa"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68030E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10:00</w:t>
            </w:r>
          </w:p>
        </w:tc>
        <w:tc>
          <w:tcPr>
            <w:tcW w:w="1764" w:type="dxa"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68030E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103/104</w:t>
            </w:r>
          </w:p>
        </w:tc>
      </w:tr>
      <w:tr w:rsidR="00213340" w:rsidTr="00A73917">
        <w:trPr>
          <w:trHeight w:val="354"/>
        </w:trPr>
        <w:tc>
          <w:tcPr>
            <w:tcW w:w="2747" w:type="dxa"/>
            <w:vMerge w:val="restart"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Wydział Mechaniczny</w:t>
            </w:r>
          </w:p>
        </w:tc>
        <w:tc>
          <w:tcPr>
            <w:tcW w:w="2351" w:type="dxa"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Komenda Miejska Policji w Radomiu</w:t>
            </w:r>
          </w:p>
        </w:tc>
        <w:tc>
          <w:tcPr>
            <w:tcW w:w="1134" w:type="dxa"/>
            <w:vMerge w:val="restart"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24 maj</w:t>
            </w:r>
          </w:p>
        </w:tc>
        <w:tc>
          <w:tcPr>
            <w:tcW w:w="1066" w:type="dxa"/>
            <w:vMerge w:val="restart"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9:00-11:00</w:t>
            </w:r>
          </w:p>
        </w:tc>
        <w:tc>
          <w:tcPr>
            <w:tcW w:w="1764" w:type="dxa"/>
            <w:vMerge w:val="restart"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Aula A1</w:t>
            </w:r>
          </w:p>
        </w:tc>
      </w:tr>
      <w:tr w:rsidR="00213340" w:rsidTr="00A73917">
        <w:trPr>
          <w:trHeight w:val="352"/>
        </w:trPr>
        <w:tc>
          <w:tcPr>
            <w:tcW w:w="2747" w:type="dxa"/>
            <w:vMerge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2351" w:type="dxa"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 xml:space="preserve">Precision Machine </w:t>
            </w:r>
            <w:proofErr w:type="spellStart"/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Parts</w:t>
            </w:r>
            <w:proofErr w:type="spellEnd"/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 xml:space="preserve"> Poland w Radomiu</w:t>
            </w:r>
          </w:p>
        </w:tc>
        <w:tc>
          <w:tcPr>
            <w:tcW w:w="1134" w:type="dxa"/>
            <w:vMerge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1066" w:type="dxa"/>
            <w:vMerge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1764" w:type="dxa"/>
            <w:vMerge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</w:tr>
      <w:tr w:rsidR="00213340" w:rsidTr="00A73917">
        <w:trPr>
          <w:trHeight w:val="352"/>
        </w:trPr>
        <w:tc>
          <w:tcPr>
            <w:tcW w:w="2747" w:type="dxa"/>
            <w:vMerge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2351" w:type="dxa"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proofErr w:type="spellStart"/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Radmot</w:t>
            </w:r>
            <w:proofErr w:type="spellEnd"/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 xml:space="preserve"> Spółka z Ograniczoną Odpowiedzialnością</w:t>
            </w:r>
          </w:p>
        </w:tc>
        <w:tc>
          <w:tcPr>
            <w:tcW w:w="1134" w:type="dxa"/>
            <w:vMerge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1066" w:type="dxa"/>
            <w:vMerge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1764" w:type="dxa"/>
            <w:vMerge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</w:tr>
      <w:tr w:rsidR="00213340" w:rsidTr="00A73917">
        <w:trPr>
          <w:trHeight w:val="352"/>
        </w:trPr>
        <w:tc>
          <w:tcPr>
            <w:tcW w:w="2747" w:type="dxa"/>
            <w:vMerge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2351" w:type="dxa"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proofErr w:type="spellStart"/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Techmatik</w:t>
            </w:r>
            <w:proofErr w:type="spellEnd"/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 xml:space="preserve"> S.A.</w:t>
            </w:r>
          </w:p>
        </w:tc>
        <w:tc>
          <w:tcPr>
            <w:tcW w:w="1134" w:type="dxa"/>
            <w:vMerge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1066" w:type="dxa"/>
            <w:vMerge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1764" w:type="dxa"/>
            <w:vMerge/>
          </w:tcPr>
          <w:p w:rsidR="00213340" w:rsidRPr="00A73917" w:rsidRDefault="00213340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</w:tr>
      <w:tr w:rsidR="00A73917" w:rsidTr="00A73917">
        <w:trPr>
          <w:trHeight w:val="1171"/>
        </w:trPr>
        <w:tc>
          <w:tcPr>
            <w:tcW w:w="2747" w:type="dxa"/>
            <w:vMerge w:val="restart"/>
          </w:tcPr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Wydział Nauk Medycznych i Nauk o Zdrowiu</w:t>
            </w:r>
          </w:p>
        </w:tc>
        <w:tc>
          <w:tcPr>
            <w:tcW w:w="2351" w:type="dxa"/>
          </w:tcPr>
          <w:p w:rsid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Mazowiecki Szpital Specjalistyczny Sp. z o.o.</w:t>
            </w:r>
          </w:p>
        </w:tc>
        <w:tc>
          <w:tcPr>
            <w:tcW w:w="1134" w:type="dxa"/>
            <w:vMerge w:val="restart"/>
          </w:tcPr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25 maj</w:t>
            </w:r>
          </w:p>
        </w:tc>
        <w:tc>
          <w:tcPr>
            <w:tcW w:w="1066" w:type="dxa"/>
          </w:tcPr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13:00</w:t>
            </w:r>
          </w:p>
        </w:tc>
        <w:tc>
          <w:tcPr>
            <w:tcW w:w="1764" w:type="dxa"/>
            <w:vMerge w:val="restart"/>
          </w:tcPr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</w:tr>
      <w:tr w:rsidR="00A73917" w:rsidTr="00A73917">
        <w:trPr>
          <w:trHeight w:val="707"/>
        </w:trPr>
        <w:tc>
          <w:tcPr>
            <w:tcW w:w="2747" w:type="dxa"/>
            <w:vMerge/>
          </w:tcPr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2351" w:type="dxa"/>
          </w:tcPr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Samodzielny Wojewódzki Publiczny Zespół Zakładów Psychiatrycznej Opieki Zdrowotnej w Radomiu</w:t>
            </w:r>
          </w:p>
        </w:tc>
        <w:tc>
          <w:tcPr>
            <w:tcW w:w="1134" w:type="dxa"/>
            <w:vMerge/>
          </w:tcPr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1066" w:type="dxa"/>
          </w:tcPr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14:00</w:t>
            </w:r>
          </w:p>
        </w:tc>
        <w:tc>
          <w:tcPr>
            <w:tcW w:w="1764" w:type="dxa"/>
            <w:vMerge/>
          </w:tcPr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</w:tr>
      <w:tr w:rsidR="00213340" w:rsidTr="00A73917">
        <w:tc>
          <w:tcPr>
            <w:tcW w:w="2747" w:type="dxa"/>
          </w:tcPr>
          <w:p w:rsidR="0068030E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Wydział Prawa i Administracji</w:t>
            </w:r>
          </w:p>
        </w:tc>
        <w:tc>
          <w:tcPr>
            <w:tcW w:w="2351" w:type="dxa"/>
          </w:tcPr>
          <w:p w:rsidR="0068030E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Komenda Wojewódzka Policji z siedzibą w Radomiu</w:t>
            </w:r>
          </w:p>
        </w:tc>
        <w:tc>
          <w:tcPr>
            <w:tcW w:w="1134" w:type="dxa"/>
          </w:tcPr>
          <w:p w:rsidR="0068030E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24 maj</w:t>
            </w:r>
          </w:p>
        </w:tc>
        <w:tc>
          <w:tcPr>
            <w:tcW w:w="1066" w:type="dxa"/>
          </w:tcPr>
          <w:p w:rsidR="0068030E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11:15</w:t>
            </w:r>
          </w:p>
        </w:tc>
        <w:tc>
          <w:tcPr>
            <w:tcW w:w="1764" w:type="dxa"/>
          </w:tcPr>
          <w:p w:rsidR="0068030E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113</w:t>
            </w:r>
          </w:p>
        </w:tc>
      </w:tr>
      <w:tr w:rsidR="00A73917" w:rsidTr="00A73917">
        <w:trPr>
          <w:trHeight w:val="608"/>
        </w:trPr>
        <w:tc>
          <w:tcPr>
            <w:tcW w:w="2747" w:type="dxa"/>
            <w:vMerge w:val="restart"/>
          </w:tcPr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Wydział Transportu, Elektrotechniki i Informatyki</w:t>
            </w:r>
          </w:p>
        </w:tc>
        <w:tc>
          <w:tcPr>
            <w:tcW w:w="2351" w:type="dxa"/>
          </w:tcPr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Komenda Wojewódzka Policji z siedzibą w Radomiu</w:t>
            </w:r>
          </w:p>
        </w:tc>
        <w:tc>
          <w:tcPr>
            <w:tcW w:w="1134" w:type="dxa"/>
            <w:vMerge w:val="restart"/>
          </w:tcPr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25 maj</w:t>
            </w:r>
          </w:p>
        </w:tc>
        <w:tc>
          <w:tcPr>
            <w:tcW w:w="1066" w:type="dxa"/>
          </w:tcPr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10:15</w:t>
            </w:r>
          </w:p>
        </w:tc>
        <w:tc>
          <w:tcPr>
            <w:tcW w:w="1764" w:type="dxa"/>
            <w:vMerge w:val="restart"/>
          </w:tcPr>
          <w:p w:rsidR="00A73917" w:rsidRPr="00A73917" w:rsidRDefault="00A73917" w:rsidP="00A73917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Aula A5</w:t>
            </w:r>
          </w:p>
        </w:tc>
      </w:tr>
      <w:tr w:rsidR="00A73917" w:rsidTr="00A73917">
        <w:trPr>
          <w:trHeight w:val="607"/>
        </w:trPr>
        <w:tc>
          <w:tcPr>
            <w:tcW w:w="2747" w:type="dxa"/>
            <w:vMerge/>
          </w:tcPr>
          <w:p w:rsidR="00A73917" w:rsidRPr="00A73917" w:rsidRDefault="00A73917" w:rsidP="0068030E">
            <w:pPr>
              <w:spacing w:after="200" w:line="276" w:lineRule="auto"/>
              <w:jc w:val="center"/>
              <w:rPr>
                <w:rFonts w:cs="Segoe WP SemiLight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2351" w:type="dxa"/>
          </w:tcPr>
          <w:p w:rsidR="00A73917" w:rsidRPr="00A73917" w:rsidRDefault="00A73917" w:rsidP="006803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Kratki pl. Marek Bal</w:t>
            </w:r>
          </w:p>
        </w:tc>
        <w:tc>
          <w:tcPr>
            <w:tcW w:w="1134" w:type="dxa"/>
            <w:vMerge/>
          </w:tcPr>
          <w:p w:rsidR="00A73917" w:rsidRPr="00A73917" w:rsidRDefault="00A73917" w:rsidP="006803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1066" w:type="dxa"/>
          </w:tcPr>
          <w:p w:rsidR="00A73917" w:rsidRPr="00A73917" w:rsidRDefault="00A73917" w:rsidP="006803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</w:pPr>
            <w:r w:rsidRPr="00A73917">
              <w:rPr>
                <w:rFonts w:asciiTheme="majorHAnsi" w:hAnsiTheme="majorHAnsi" w:cstheme="majorHAnsi"/>
                <w:color w:val="404040" w:themeColor="text1" w:themeTint="BF"/>
                <w:kern w:val="2"/>
                <w:sz w:val="16"/>
                <w:szCs w:val="16"/>
                <w:lang w:eastAsia="ja-JP"/>
              </w:rPr>
              <w:t>11:00</w:t>
            </w:r>
          </w:p>
        </w:tc>
        <w:tc>
          <w:tcPr>
            <w:tcW w:w="1764" w:type="dxa"/>
            <w:vMerge/>
          </w:tcPr>
          <w:p w:rsidR="00A73917" w:rsidRPr="00A73917" w:rsidRDefault="00A73917" w:rsidP="0068030E">
            <w:pPr>
              <w:spacing w:after="200" w:line="276" w:lineRule="auto"/>
              <w:jc w:val="center"/>
              <w:rPr>
                <w:rFonts w:cs="Segoe WP SemiLight"/>
                <w:color w:val="404040" w:themeColor="text1" w:themeTint="BF"/>
                <w:kern w:val="2"/>
                <w:sz w:val="18"/>
                <w:szCs w:val="18"/>
                <w:lang w:eastAsia="ja-JP"/>
              </w:rPr>
            </w:pPr>
          </w:p>
        </w:tc>
      </w:tr>
    </w:tbl>
    <w:p w:rsidR="0068030E" w:rsidRPr="0068030E" w:rsidRDefault="0068030E" w:rsidP="0068030E">
      <w:pPr>
        <w:spacing w:after="200" w:line="276" w:lineRule="auto"/>
        <w:jc w:val="center"/>
        <w:rPr>
          <w:rFonts w:cs="Segoe WP SemiLight"/>
          <w:color w:val="404040" w:themeColor="text1" w:themeTint="BF"/>
          <w:kern w:val="2"/>
          <w:sz w:val="24"/>
          <w:szCs w:val="24"/>
          <w:lang w:eastAsia="ja-JP"/>
        </w:rPr>
      </w:pPr>
    </w:p>
    <w:p w:rsidR="0068030E" w:rsidRDefault="0068030E"/>
    <w:sectPr w:rsidR="0068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WP SemiLight">
    <w:altName w:val="Sylfaen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22"/>
    <w:rsid w:val="00213340"/>
    <w:rsid w:val="0068030E"/>
    <w:rsid w:val="00A73917"/>
    <w:rsid w:val="00AF6D22"/>
    <w:rsid w:val="00C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6DB87"/>
  <w15:chartTrackingRefBased/>
  <w15:docId w15:val="{01CDCC72-1334-4937-BA86-E2B9683F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2022-05-19T07:05:00Z</dcterms:created>
  <dcterms:modified xsi:type="dcterms:W3CDTF">2022-05-19T07:05:00Z</dcterms:modified>
</cp:coreProperties>
</file>